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25DD4">
        <w:rPr>
          <w:rFonts w:ascii="Arial" w:hAnsi="Arial" w:cs="Arial"/>
          <w:b/>
          <w:sz w:val="16"/>
          <w:szCs w:val="16"/>
        </w:rPr>
        <w:t>161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E25DD4">
        <w:rPr>
          <w:rFonts w:ascii="Arial" w:hAnsi="Arial" w:cs="Arial"/>
          <w:b/>
          <w:bCs/>
          <w:sz w:val="16"/>
          <w:szCs w:val="16"/>
        </w:rPr>
        <w:t>PRESENCIAL</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E25DD4">
        <w:rPr>
          <w:rFonts w:ascii="Arial" w:hAnsi="Arial" w:cs="Arial"/>
          <w:b/>
          <w:bCs/>
          <w:sz w:val="16"/>
          <w:szCs w:val="16"/>
        </w:rPr>
        <w:t>355</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w:t>
      </w:r>
      <w:r w:rsidR="002F6D4D">
        <w:rPr>
          <w:rFonts w:ascii="Arial" w:hAnsi="Arial" w:cs="Arial"/>
          <w:b/>
          <w:bCs/>
          <w:sz w:val="16"/>
          <w:szCs w:val="16"/>
        </w:rPr>
        <w:t>1901.00129</w:t>
      </w:r>
      <w:r w:rsidR="00E25DD4">
        <w:rPr>
          <w:rFonts w:ascii="Arial" w:hAnsi="Arial" w:cs="Arial"/>
          <w:b/>
          <w:bCs/>
          <w:sz w:val="16"/>
          <w:szCs w:val="16"/>
        </w:rPr>
        <w:t>-0000/2014</w:t>
      </w:r>
    </w:p>
    <w:p w:rsidR="009D2314" w:rsidRPr="00587C0E" w:rsidRDefault="009D2314" w:rsidP="009D2314">
      <w:pPr>
        <w:pStyle w:val="Cabealho"/>
        <w:rPr>
          <w:rFonts w:ascii="Arial" w:hAnsi="Arial" w:cs="Arial"/>
          <w:b/>
          <w:sz w:val="16"/>
          <w:szCs w:val="16"/>
        </w:rPr>
      </w:pPr>
    </w:p>
    <w:p w:rsidR="009D2314" w:rsidRPr="00E25DD4"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E25DD4">
        <w:rPr>
          <w:rFonts w:ascii="Arial" w:hAnsi="Arial" w:cs="Arial"/>
          <w:b/>
          <w:sz w:val="16"/>
          <w:szCs w:val="16"/>
        </w:rPr>
        <w:t>aquisição de</w:t>
      </w:r>
      <w:r w:rsidR="00E25DD4" w:rsidRPr="00E25DD4">
        <w:rPr>
          <w:rFonts w:ascii="Arial" w:hAnsi="Arial" w:cs="Arial"/>
          <w:b/>
          <w:bCs/>
          <w:sz w:val="16"/>
          <w:szCs w:val="16"/>
        </w:rPr>
        <w:t xml:space="preserve"> Material Gráfico</w:t>
      </w:r>
      <w:r w:rsidR="00534C71" w:rsidRPr="00E25DD4">
        <w:rPr>
          <w:rFonts w:ascii="Arial" w:hAnsi="Arial" w:cs="Arial"/>
          <w:b/>
          <w:sz w:val="16"/>
          <w:szCs w:val="16"/>
        </w:rPr>
        <w:t>, por um período de 12 (doze) meses</w:t>
      </w:r>
      <w:r w:rsidR="00E25DD4" w:rsidRPr="00E25DD4">
        <w:rPr>
          <w:rFonts w:ascii="Arial" w:hAnsi="Arial" w:cs="Arial"/>
          <w:b/>
          <w:sz w:val="16"/>
          <w:szCs w:val="16"/>
        </w:rPr>
        <w:t>,</w:t>
      </w:r>
      <w:r w:rsidR="00DA1F12" w:rsidRPr="00E25DD4">
        <w:rPr>
          <w:rFonts w:ascii="Arial" w:hAnsi="Arial" w:cs="Arial"/>
          <w:b/>
          <w:sz w:val="16"/>
          <w:szCs w:val="16"/>
        </w:rPr>
        <w:t xml:space="preserve"> a pedido da </w:t>
      </w:r>
      <w:r w:rsidR="00E25DD4" w:rsidRPr="00E25DD4">
        <w:rPr>
          <w:rFonts w:ascii="Arial" w:hAnsi="Arial" w:cs="Arial"/>
          <w:b/>
          <w:bCs/>
          <w:sz w:val="16"/>
          <w:szCs w:val="16"/>
        </w:rPr>
        <w:t>Secretaria de Estado da Agricultura, Pecuária, Desenvolvimento e Regularização Fundiária – SEAGRI/RO,</w:t>
      </w:r>
      <w:r w:rsidR="00E25DD4" w:rsidRPr="00E25DD4">
        <w:rPr>
          <w:rFonts w:ascii="Arial" w:hAnsi="Arial" w:cs="Arial"/>
          <w:sz w:val="16"/>
          <w:szCs w:val="16"/>
        </w:rPr>
        <w:t xml:space="preserve"> </w:t>
      </w:r>
      <w:r w:rsidRPr="00E25DD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E25DD4">
        <w:rPr>
          <w:rFonts w:ascii="Arial" w:hAnsi="Arial" w:cs="Arial"/>
          <w:sz w:val="16"/>
          <w:szCs w:val="16"/>
        </w:rPr>
        <w:t>8.340/13</w:t>
      </w:r>
      <w:r w:rsidRPr="00E25DD4">
        <w:rPr>
          <w:rFonts w:ascii="Arial" w:hAnsi="Arial" w:cs="Arial"/>
          <w:sz w:val="16"/>
          <w:szCs w:val="16"/>
        </w:rPr>
        <w:t xml:space="preserve"> e suas alterações e em conformidade com as disposições a seguir.</w:t>
      </w:r>
    </w:p>
    <w:p w:rsidR="009D2314" w:rsidRPr="00E25DD4"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E25DD4"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w:t>
      </w:r>
      <w:r w:rsidR="00587C0E" w:rsidRPr="00E25DD4">
        <w:rPr>
          <w:rFonts w:ascii="Arial" w:hAnsi="Arial" w:cs="Arial"/>
          <w:b/>
          <w:sz w:val="16"/>
          <w:szCs w:val="16"/>
        </w:rPr>
        <w:t xml:space="preserve">de </w:t>
      </w:r>
      <w:r w:rsidR="00E25DD4" w:rsidRPr="00E25DD4">
        <w:rPr>
          <w:rFonts w:ascii="Arial" w:hAnsi="Arial" w:cs="Arial"/>
          <w:b/>
          <w:bCs/>
          <w:sz w:val="16"/>
          <w:szCs w:val="16"/>
        </w:rPr>
        <w:t>Material Gráfico</w:t>
      </w:r>
      <w:r w:rsidR="00E25DD4" w:rsidRPr="00E25DD4">
        <w:rPr>
          <w:rFonts w:ascii="Arial" w:hAnsi="Arial" w:cs="Arial"/>
          <w:b/>
          <w:sz w:val="16"/>
          <w:szCs w:val="16"/>
        </w:rPr>
        <w:t xml:space="preserve">, por um período de </w:t>
      </w:r>
      <w:proofErr w:type="gramStart"/>
      <w:r w:rsidR="00E25DD4" w:rsidRPr="00E25DD4">
        <w:rPr>
          <w:rFonts w:ascii="Arial" w:hAnsi="Arial" w:cs="Arial"/>
          <w:b/>
          <w:sz w:val="16"/>
          <w:szCs w:val="16"/>
        </w:rPr>
        <w:t xml:space="preserve">12 (doze) meses, a pedido da </w:t>
      </w:r>
      <w:r w:rsidR="00E25DD4" w:rsidRPr="00E25DD4">
        <w:rPr>
          <w:rFonts w:ascii="Arial" w:hAnsi="Arial" w:cs="Arial"/>
          <w:b/>
          <w:bCs/>
          <w:sz w:val="16"/>
          <w:szCs w:val="16"/>
        </w:rPr>
        <w:t>Secretaria de Estado da Agricultura, Pecuária</w:t>
      </w:r>
      <w:proofErr w:type="gramEnd"/>
      <w:r w:rsidR="00E25DD4" w:rsidRPr="00E25DD4">
        <w:rPr>
          <w:rFonts w:ascii="Arial" w:hAnsi="Arial" w:cs="Arial"/>
          <w:b/>
          <w:bCs/>
          <w:sz w:val="16"/>
          <w:szCs w:val="16"/>
        </w:rPr>
        <w:t xml:space="preserve">, Desenvolvimento e Regularização Fundiária – SEAGRI/RO. </w:t>
      </w:r>
      <w:r w:rsidR="004D4FEA" w:rsidRPr="00E25DD4">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E25DD4" w:rsidRPr="00E25DD4" w:rsidRDefault="00F17DD3" w:rsidP="00E25DD4">
      <w:pPr>
        <w:pStyle w:val="Recuodecorpodetexto"/>
        <w:numPr>
          <w:ilvl w:val="1"/>
          <w:numId w:val="48"/>
        </w:numPr>
        <w:tabs>
          <w:tab w:val="left" w:pos="426"/>
        </w:tabs>
        <w:jc w:val="both"/>
        <w:rPr>
          <w:rFonts w:ascii="Arial" w:hAnsi="Arial" w:cs="Arial"/>
          <w:b/>
          <w:bCs/>
          <w:sz w:val="16"/>
          <w:szCs w:val="16"/>
          <w:lang w:val="pt-BR"/>
        </w:rPr>
      </w:pPr>
      <w:r w:rsidRPr="00E25DD4">
        <w:rPr>
          <w:rFonts w:ascii="Arial" w:hAnsi="Arial" w:cs="Arial"/>
          <w:b/>
          <w:bCs/>
          <w:sz w:val="16"/>
          <w:szCs w:val="16"/>
          <w:lang w:val="pt-BR"/>
        </w:rPr>
        <w:t>PRAZO DE ENTREGA</w:t>
      </w:r>
      <w:r w:rsidRPr="00E25DD4">
        <w:rPr>
          <w:rFonts w:ascii="Arial" w:hAnsi="Arial" w:cs="Arial"/>
          <w:b/>
          <w:sz w:val="16"/>
          <w:szCs w:val="16"/>
          <w:lang w:val="pt-BR"/>
        </w:rPr>
        <w:t>:</w:t>
      </w:r>
      <w:r w:rsidR="00E25DD4" w:rsidRPr="00E25DD4">
        <w:rPr>
          <w:rFonts w:ascii="Arial" w:hAnsi="Arial" w:cs="Arial"/>
          <w:b/>
          <w:sz w:val="16"/>
          <w:szCs w:val="16"/>
          <w:lang w:val="pt-BR"/>
        </w:rPr>
        <w:t xml:space="preserve"> </w:t>
      </w:r>
      <w:r w:rsidR="00E25DD4" w:rsidRPr="00E25DD4">
        <w:rPr>
          <w:rFonts w:ascii="Arial" w:hAnsi="Arial" w:cs="Arial"/>
          <w:sz w:val="16"/>
          <w:szCs w:val="16"/>
          <w:lang w:val="pt-BR"/>
        </w:rPr>
        <w:t>A entrega dos serviços gráficos deverá ser indicada na apresentação da proposta e não deverá exceder 15 (quinze) dias a partir do recebimento da Nota de Empenho.</w:t>
      </w:r>
    </w:p>
    <w:p w:rsidR="00F17DD3" w:rsidRPr="009A54D1" w:rsidRDefault="00F17DD3" w:rsidP="003659F4">
      <w:pPr>
        <w:jc w:val="both"/>
        <w:rPr>
          <w:rFonts w:ascii="Arial" w:hAnsi="Arial" w:cs="Arial"/>
          <w:sz w:val="16"/>
          <w:szCs w:val="16"/>
        </w:rPr>
      </w:pPr>
    </w:p>
    <w:p w:rsidR="00E25DD4" w:rsidRPr="00E25DD4" w:rsidRDefault="00E25DD4" w:rsidP="00E25DD4">
      <w:pPr>
        <w:tabs>
          <w:tab w:val="left" w:pos="426"/>
        </w:tabs>
        <w:jc w:val="both"/>
        <w:rPr>
          <w:rFonts w:ascii="Arial" w:hAnsi="Arial" w:cs="Arial"/>
          <w:b/>
          <w:bCs/>
          <w:sz w:val="16"/>
          <w:szCs w:val="16"/>
        </w:rPr>
      </w:pPr>
      <w:r>
        <w:rPr>
          <w:rFonts w:ascii="Arial" w:hAnsi="Arial" w:cs="Arial"/>
          <w:b/>
          <w:sz w:val="16"/>
          <w:szCs w:val="16"/>
        </w:rPr>
        <w:t xml:space="preserve">6.4 </w:t>
      </w:r>
      <w:r w:rsidR="00F17DD3" w:rsidRPr="009A54D1">
        <w:rPr>
          <w:rFonts w:ascii="Arial" w:hAnsi="Arial" w:cs="Arial"/>
          <w:b/>
          <w:sz w:val="16"/>
          <w:szCs w:val="16"/>
        </w:rPr>
        <w:t xml:space="preserve">LOCAL/HORÁRIOS: </w:t>
      </w:r>
      <w:r w:rsidR="005C50B2" w:rsidRPr="00E25DD4">
        <w:rPr>
          <w:rFonts w:ascii="Arial" w:hAnsi="Arial" w:cs="Arial"/>
          <w:sz w:val="16"/>
          <w:szCs w:val="16"/>
        </w:rPr>
        <w:t>A entrega dos materiais deverá</w:t>
      </w:r>
      <w:r w:rsidRPr="00E25DD4">
        <w:rPr>
          <w:rFonts w:ascii="Arial" w:hAnsi="Arial" w:cs="Arial"/>
          <w:sz w:val="16"/>
          <w:szCs w:val="16"/>
        </w:rPr>
        <w:t xml:space="preserve"> ser no Almoxarifado Central do Governo do Estado de Rondônia, localizado a Rua: Antônio Lacerda; n°. 4168; Bairro: Setor Industrial, na cidade de Porto Velho – RO, no horário das 07h30min às 13h30min.</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E25DD4" w:rsidRDefault="00E25DD4" w:rsidP="001D515A">
      <w:pPr>
        <w:rPr>
          <w:rFonts w:ascii="Arial" w:hAnsi="Arial"/>
          <w:sz w:val="16"/>
          <w:szCs w:val="16"/>
        </w:rPr>
      </w:pPr>
      <w:r w:rsidRPr="00E25DD4">
        <w:rPr>
          <w:rFonts w:ascii="Arial" w:hAnsi="Arial"/>
          <w:b/>
          <w:sz w:val="16"/>
          <w:szCs w:val="16"/>
        </w:rPr>
        <w:t xml:space="preserve">SEAGRI - </w:t>
      </w:r>
      <w:r w:rsidRPr="00E25DD4">
        <w:rPr>
          <w:rFonts w:ascii="Arial" w:hAnsi="Arial" w:cs="Arial"/>
          <w:b/>
          <w:sz w:val="16"/>
          <w:szCs w:val="16"/>
        </w:rPr>
        <w:t>Secretaria de Estado da Agricultura, Pecuária, Desenvolvimento e Regularização Fundiária</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FEC" w:rsidRDefault="00CA6FEC">
      <w:r>
        <w:separator/>
      </w:r>
    </w:p>
  </w:endnote>
  <w:endnote w:type="continuationSeparator" w:id="1">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FEC" w:rsidRDefault="00CA6FEC">
      <w:r>
        <w:separator/>
      </w:r>
    </w:p>
  </w:footnote>
  <w:footnote w:type="continuationSeparator" w:id="1">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345A7A"/>
    <w:multiLevelType w:val="multilevel"/>
    <w:tmpl w:val="A7CAA4C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2"/>
  </w:num>
  <w:num w:numId="36">
    <w:abstractNumId w:val="15"/>
  </w:num>
  <w:num w:numId="37">
    <w:abstractNumId w:val="21"/>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D4D"/>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B456F"/>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25DD4"/>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EF50A0"/>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12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2645</Words>
  <Characters>14286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2013-11-19T15:14:00Z</cp:lastPrinted>
  <dcterms:created xsi:type="dcterms:W3CDTF">2014-08-08T16:41:00Z</dcterms:created>
  <dcterms:modified xsi:type="dcterms:W3CDTF">2014-08-12T12:20:00Z</dcterms:modified>
</cp:coreProperties>
</file>